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4FD" w:rsidRDefault="006F328C" w:rsidP="006F328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LOINC-on-OWL Specifications</w:t>
      </w:r>
    </w:p>
    <w:p w:rsidR="006F328C" w:rsidRDefault="006F328C" w:rsidP="006F328C">
      <w:pPr>
        <w:spacing w:after="0"/>
        <w:rPr>
          <w:rFonts w:ascii="Arial" w:hAnsi="Arial" w:cs="Arial"/>
          <w:sz w:val="24"/>
          <w:szCs w:val="24"/>
        </w:rPr>
      </w:pPr>
    </w:p>
    <w:p w:rsidR="006F328C" w:rsidRDefault="006F328C" w:rsidP="006F328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Purpose: Capitalize on collaborative development between LOINC and SNOMED International to publish and maintai</w:t>
      </w:r>
      <w:r w:rsidR="007D4857">
        <w:rPr>
          <w:rFonts w:ascii="Arial" w:hAnsi="Arial" w:cs="Arial"/>
          <w:sz w:val="24"/>
          <w:szCs w:val="24"/>
        </w:rPr>
        <w:t xml:space="preserve">n an OWL ontology of </w:t>
      </w:r>
      <w:r>
        <w:rPr>
          <w:rFonts w:ascii="Arial" w:hAnsi="Arial" w:cs="Arial"/>
          <w:sz w:val="24"/>
          <w:szCs w:val="24"/>
        </w:rPr>
        <w:t xml:space="preserve">LOINC concepts </w:t>
      </w:r>
      <w:r w:rsidR="00596541">
        <w:rPr>
          <w:rFonts w:ascii="Arial" w:hAnsi="Arial" w:cs="Arial"/>
          <w:sz w:val="24"/>
          <w:szCs w:val="24"/>
        </w:rPr>
        <w:t xml:space="preserve">that will enhance </w:t>
      </w:r>
      <w:r w:rsidR="00A47919">
        <w:rPr>
          <w:rFonts w:ascii="Arial" w:hAnsi="Arial" w:cs="Arial"/>
          <w:sz w:val="24"/>
          <w:szCs w:val="24"/>
        </w:rPr>
        <w:t>clinical decision support, research and public health analytics.</w:t>
      </w:r>
    </w:p>
    <w:p w:rsidR="007D4857" w:rsidRDefault="007D4857" w:rsidP="006F328C">
      <w:pPr>
        <w:spacing w:after="0"/>
        <w:rPr>
          <w:rFonts w:ascii="Arial" w:hAnsi="Arial" w:cs="Arial"/>
          <w:sz w:val="24"/>
          <w:szCs w:val="24"/>
        </w:rPr>
      </w:pPr>
    </w:p>
    <w:p w:rsidR="007D4857" w:rsidRDefault="007D4857" w:rsidP="006F328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Scope: Laboratory LOINC concepts in active use in </w:t>
      </w:r>
      <w:r w:rsidR="00596541">
        <w:rPr>
          <w:rFonts w:ascii="Arial" w:hAnsi="Arial" w:cs="Arial"/>
          <w:sz w:val="24"/>
          <w:szCs w:val="24"/>
        </w:rPr>
        <w:t>North American EHRs, as enumerated</w:t>
      </w:r>
      <w:r>
        <w:rPr>
          <w:rFonts w:ascii="Arial" w:hAnsi="Arial" w:cs="Arial"/>
          <w:sz w:val="24"/>
          <w:szCs w:val="24"/>
        </w:rPr>
        <w:t xml:space="preserve"> in reporting from reference labs, as specified in guidelines and value sets from NLM or federal agencies</w:t>
      </w:r>
      <w:r w:rsidR="00596541">
        <w:rPr>
          <w:rFonts w:ascii="Arial" w:hAnsi="Arial" w:cs="Arial"/>
          <w:sz w:val="24"/>
          <w:szCs w:val="24"/>
        </w:rPr>
        <w:t xml:space="preserve"> and as required by Canada </w:t>
      </w:r>
      <w:proofErr w:type="spellStart"/>
      <w:r w:rsidR="00596541">
        <w:rPr>
          <w:rFonts w:ascii="Arial" w:hAnsi="Arial" w:cs="Arial"/>
          <w:sz w:val="24"/>
          <w:szCs w:val="24"/>
        </w:rPr>
        <w:t>Infoway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7D4857" w:rsidRDefault="007D4857" w:rsidP="006F328C">
      <w:pPr>
        <w:spacing w:after="0"/>
        <w:rPr>
          <w:rFonts w:ascii="Arial" w:hAnsi="Arial" w:cs="Arial"/>
          <w:sz w:val="24"/>
          <w:szCs w:val="24"/>
        </w:rPr>
      </w:pPr>
    </w:p>
    <w:p w:rsidR="007D4857" w:rsidRDefault="007D4857" w:rsidP="006F328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Stakeholders: LOINC committee and community of use</w:t>
      </w:r>
      <w:r w:rsidR="00596541">
        <w:rPr>
          <w:rFonts w:ascii="Arial" w:hAnsi="Arial" w:cs="Arial"/>
          <w:sz w:val="24"/>
          <w:szCs w:val="24"/>
        </w:rPr>
        <w:t xml:space="preserve">, especially </w:t>
      </w:r>
      <w:proofErr w:type="spellStart"/>
      <w:r w:rsidR="00596541">
        <w:rPr>
          <w:rFonts w:ascii="Arial" w:hAnsi="Arial" w:cs="Arial"/>
          <w:sz w:val="24"/>
          <w:szCs w:val="24"/>
        </w:rPr>
        <w:t>Nortyh</w:t>
      </w:r>
      <w:proofErr w:type="spellEnd"/>
      <w:r w:rsidR="00596541">
        <w:rPr>
          <w:rFonts w:ascii="Arial" w:hAnsi="Arial" w:cs="Arial"/>
          <w:sz w:val="24"/>
          <w:szCs w:val="24"/>
        </w:rPr>
        <w:t xml:space="preserve"> America but world-wide</w:t>
      </w:r>
      <w:r>
        <w:rPr>
          <w:rFonts w:ascii="Arial" w:hAnsi="Arial" w:cs="Arial"/>
          <w:sz w:val="24"/>
          <w:szCs w:val="24"/>
        </w:rPr>
        <w:t>; SNOMED International</w:t>
      </w:r>
      <w:r w:rsidR="00FC480B">
        <w:rPr>
          <w:rFonts w:ascii="Arial" w:hAnsi="Arial" w:cs="Arial"/>
          <w:sz w:val="24"/>
          <w:szCs w:val="24"/>
        </w:rPr>
        <w:t>(IHTSDO)</w:t>
      </w:r>
      <w:r>
        <w:rPr>
          <w:rFonts w:ascii="Arial" w:hAnsi="Arial" w:cs="Arial"/>
          <w:sz w:val="24"/>
          <w:szCs w:val="24"/>
        </w:rPr>
        <w:t xml:space="preserve"> and community of use; </w:t>
      </w:r>
      <w:r w:rsidR="00FC480B">
        <w:rPr>
          <w:rFonts w:ascii="Arial" w:hAnsi="Arial" w:cs="Arial"/>
          <w:sz w:val="24"/>
          <w:szCs w:val="24"/>
        </w:rPr>
        <w:t>NLM as national release center and funding agency; University of Nebraska Medical Center</w:t>
      </w:r>
      <w:r w:rsidR="00596541">
        <w:rPr>
          <w:rFonts w:ascii="Arial" w:hAnsi="Arial" w:cs="Arial"/>
          <w:sz w:val="24"/>
          <w:szCs w:val="24"/>
        </w:rPr>
        <w:t xml:space="preserve"> as ontology developer</w:t>
      </w:r>
      <w:r w:rsidR="00FC480B">
        <w:rPr>
          <w:rFonts w:ascii="Arial" w:hAnsi="Arial" w:cs="Arial"/>
          <w:sz w:val="24"/>
          <w:szCs w:val="24"/>
        </w:rPr>
        <w:t>;</w:t>
      </w:r>
      <w:r w:rsidR="00596541">
        <w:rPr>
          <w:rFonts w:ascii="Arial" w:hAnsi="Arial" w:cs="Arial"/>
          <w:sz w:val="24"/>
          <w:szCs w:val="24"/>
        </w:rPr>
        <w:t xml:space="preserve"> Canada </w:t>
      </w:r>
      <w:proofErr w:type="spellStart"/>
      <w:r w:rsidR="00596541">
        <w:rPr>
          <w:rFonts w:ascii="Arial" w:hAnsi="Arial" w:cs="Arial"/>
          <w:sz w:val="24"/>
          <w:szCs w:val="24"/>
        </w:rPr>
        <w:t>Infoway</w:t>
      </w:r>
      <w:proofErr w:type="spellEnd"/>
      <w:r w:rsidR="00596541">
        <w:rPr>
          <w:rFonts w:ascii="Arial" w:hAnsi="Arial" w:cs="Arial"/>
          <w:sz w:val="24"/>
          <w:szCs w:val="24"/>
        </w:rPr>
        <w:t xml:space="preserve"> as North American center of LOINC community.</w:t>
      </w:r>
    </w:p>
    <w:p w:rsidR="00FC480B" w:rsidRDefault="00596541" w:rsidP="006F328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C480B" w:rsidRDefault="00FC480B" w:rsidP="00FC480B">
      <w:pPr>
        <w:spacing w:after="0"/>
        <w:rPr>
          <w:rFonts w:ascii="Arial" w:hAnsi="Arial" w:cs="Arial"/>
          <w:sz w:val="24"/>
          <w:szCs w:val="24"/>
        </w:rPr>
      </w:pPr>
      <w:r w:rsidRPr="00FC480B">
        <w:rPr>
          <w:rFonts w:ascii="Arial" w:hAnsi="Arial" w:cs="Arial"/>
          <w:sz w:val="24"/>
          <w:szCs w:val="24"/>
        </w:rPr>
        <w:t xml:space="preserve">Protocols: </w:t>
      </w:r>
    </w:p>
    <w:p w:rsidR="00FC480B" w:rsidRPr="00FC480B" w:rsidRDefault="00FC480B" w:rsidP="00FC480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FC480B">
        <w:rPr>
          <w:rFonts w:ascii="Arial" w:hAnsi="Arial" w:cs="Arial"/>
          <w:sz w:val="24"/>
          <w:szCs w:val="24"/>
        </w:rPr>
        <w:t>UNMC will cooperate with LOINC</w:t>
      </w:r>
      <w:r w:rsidR="0059654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96541">
        <w:rPr>
          <w:rFonts w:ascii="Arial" w:hAnsi="Arial" w:cs="Arial"/>
          <w:sz w:val="24"/>
          <w:szCs w:val="24"/>
        </w:rPr>
        <w:t>PCORnet</w:t>
      </w:r>
      <w:proofErr w:type="spellEnd"/>
      <w:r w:rsidRPr="00FC480B">
        <w:rPr>
          <w:rFonts w:ascii="Arial" w:hAnsi="Arial" w:cs="Arial"/>
          <w:sz w:val="24"/>
          <w:szCs w:val="24"/>
        </w:rPr>
        <w:t xml:space="preserve"> </w:t>
      </w:r>
      <w:r w:rsidR="008F2772">
        <w:rPr>
          <w:rFonts w:ascii="Arial" w:hAnsi="Arial" w:cs="Arial"/>
          <w:sz w:val="24"/>
          <w:szCs w:val="24"/>
        </w:rPr>
        <w:t xml:space="preserve">and Canada </w:t>
      </w:r>
      <w:proofErr w:type="spellStart"/>
      <w:r w:rsidR="008F2772">
        <w:rPr>
          <w:rFonts w:ascii="Arial" w:hAnsi="Arial" w:cs="Arial"/>
          <w:sz w:val="24"/>
          <w:szCs w:val="24"/>
        </w:rPr>
        <w:t>Infoway</w:t>
      </w:r>
      <w:proofErr w:type="spellEnd"/>
      <w:r w:rsidR="008F2772">
        <w:rPr>
          <w:rFonts w:ascii="Arial" w:hAnsi="Arial" w:cs="Arial"/>
          <w:sz w:val="24"/>
          <w:szCs w:val="24"/>
        </w:rPr>
        <w:t xml:space="preserve"> </w:t>
      </w:r>
      <w:r w:rsidRPr="00FC480B">
        <w:rPr>
          <w:rFonts w:ascii="Arial" w:hAnsi="Arial" w:cs="Arial"/>
          <w:sz w:val="24"/>
          <w:szCs w:val="24"/>
        </w:rPr>
        <w:t xml:space="preserve">to assemble and maintain an inventory of lab LOINC codes in </w:t>
      </w:r>
      <w:r w:rsidR="00596541">
        <w:rPr>
          <w:rFonts w:ascii="Arial" w:hAnsi="Arial" w:cs="Arial"/>
          <w:sz w:val="24"/>
          <w:szCs w:val="24"/>
        </w:rPr>
        <w:t xml:space="preserve">actual </w:t>
      </w:r>
      <w:r w:rsidRPr="00FC480B">
        <w:rPr>
          <w:rFonts w:ascii="Arial" w:hAnsi="Arial" w:cs="Arial"/>
          <w:sz w:val="24"/>
          <w:szCs w:val="24"/>
        </w:rPr>
        <w:t>use in</w:t>
      </w:r>
      <w:r w:rsidR="0059654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96541">
        <w:rPr>
          <w:rFonts w:ascii="Arial" w:hAnsi="Arial" w:cs="Arial"/>
          <w:sz w:val="24"/>
          <w:szCs w:val="24"/>
        </w:rPr>
        <w:t>Electonic</w:t>
      </w:r>
      <w:proofErr w:type="spellEnd"/>
      <w:r w:rsidR="00596541">
        <w:rPr>
          <w:rFonts w:ascii="Arial" w:hAnsi="Arial" w:cs="Arial"/>
          <w:sz w:val="24"/>
          <w:szCs w:val="24"/>
        </w:rPr>
        <w:t xml:space="preserve"> Health Records </w:t>
      </w:r>
      <w:r w:rsidR="003D7DA9">
        <w:rPr>
          <w:rFonts w:ascii="Arial" w:hAnsi="Arial" w:cs="Arial"/>
          <w:sz w:val="24"/>
          <w:szCs w:val="24"/>
        </w:rPr>
        <w:t xml:space="preserve">and research data networks </w:t>
      </w:r>
      <w:r w:rsidR="00596541">
        <w:rPr>
          <w:rFonts w:ascii="Arial" w:hAnsi="Arial" w:cs="Arial"/>
          <w:sz w:val="24"/>
          <w:szCs w:val="24"/>
        </w:rPr>
        <w:t>in</w:t>
      </w:r>
      <w:r w:rsidRPr="00FC480B">
        <w:rPr>
          <w:rFonts w:ascii="Arial" w:hAnsi="Arial" w:cs="Arial"/>
          <w:sz w:val="24"/>
          <w:szCs w:val="24"/>
        </w:rPr>
        <w:t xml:space="preserve"> the North American realm</w:t>
      </w:r>
      <w:r w:rsidR="008F2772">
        <w:rPr>
          <w:rFonts w:ascii="Arial" w:hAnsi="Arial" w:cs="Arial"/>
          <w:sz w:val="24"/>
          <w:szCs w:val="24"/>
        </w:rPr>
        <w:t>.</w:t>
      </w:r>
    </w:p>
    <w:p w:rsidR="00FC480B" w:rsidRDefault="00FC480B" w:rsidP="00FC480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UNMC will cooperate with LOINC and IHTSDO to encode </w:t>
      </w:r>
      <w:r w:rsidR="005C6D4E">
        <w:rPr>
          <w:rFonts w:ascii="Arial" w:hAnsi="Arial" w:cs="Arial"/>
          <w:sz w:val="24"/>
          <w:szCs w:val="24"/>
        </w:rPr>
        <w:t xml:space="preserve">and maintain these </w:t>
      </w:r>
      <w:r>
        <w:rPr>
          <w:rFonts w:ascii="Arial" w:hAnsi="Arial" w:cs="Arial"/>
          <w:sz w:val="24"/>
          <w:szCs w:val="24"/>
        </w:rPr>
        <w:t xml:space="preserve">LOINC codes </w:t>
      </w:r>
      <w:r w:rsidR="005C6D4E">
        <w:rPr>
          <w:rFonts w:ascii="Arial" w:hAnsi="Arial" w:cs="Arial"/>
          <w:sz w:val="24"/>
          <w:szCs w:val="24"/>
        </w:rPr>
        <w:t xml:space="preserve">within the Nebraska Lexicon SNOMED extension </w:t>
      </w:r>
      <w:r>
        <w:rPr>
          <w:rFonts w:ascii="Arial" w:hAnsi="Arial" w:cs="Arial"/>
          <w:sz w:val="24"/>
          <w:szCs w:val="24"/>
        </w:rPr>
        <w:t xml:space="preserve">using the collaborative concept model </w:t>
      </w:r>
      <w:r w:rsidR="005C6D4E">
        <w:rPr>
          <w:rFonts w:ascii="Arial" w:hAnsi="Arial" w:cs="Arial"/>
          <w:sz w:val="24"/>
          <w:szCs w:val="24"/>
        </w:rPr>
        <w:t>agreed during the Observables Cooperative Project</w:t>
      </w:r>
    </w:p>
    <w:p w:rsidR="005C6D4E" w:rsidRDefault="005C6D4E" w:rsidP="00FC480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UNMC will collaborate with LOINC to add those grouper</w:t>
      </w:r>
      <w:r w:rsidR="003D7DA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D7DA9">
        <w:rPr>
          <w:rFonts w:ascii="Arial" w:hAnsi="Arial" w:cs="Arial"/>
          <w:sz w:val="24"/>
          <w:szCs w:val="24"/>
        </w:rPr>
        <w:t>queriable</w:t>
      </w:r>
      <w:proofErr w:type="spellEnd"/>
      <w:r>
        <w:rPr>
          <w:rFonts w:ascii="Arial" w:hAnsi="Arial" w:cs="Arial"/>
          <w:sz w:val="24"/>
          <w:szCs w:val="24"/>
        </w:rPr>
        <w:t xml:space="preserve"> and administrative concepts to the LOINC subset as deemed useful by LOINC</w:t>
      </w:r>
      <w:r w:rsidR="00596541">
        <w:rPr>
          <w:rFonts w:ascii="Arial" w:hAnsi="Arial" w:cs="Arial"/>
          <w:sz w:val="24"/>
          <w:szCs w:val="24"/>
        </w:rPr>
        <w:t xml:space="preserve"> and the community of use</w:t>
      </w:r>
    </w:p>
    <w:p w:rsidR="005C6D4E" w:rsidRDefault="005C6D4E" w:rsidP="00FC480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UNMC will prepare an OWL file publication of the LOINC subset regularly following these specifications:</w:t>
      </w:r>
    </w:p>
    <w:p w:rsidR="00596541" w:rsidRDefault="005C6D4E" w:rsidP="00E14A9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All LOINC concepts will be annotated </w:t>
      </w:r>
      <w:r w:rsidR="00596541">
        <w:rPr>
          <w:rFonts w:ascii="Arial" w:hAnsi="Arial" w:cs="Arial"/>
          <w:sz w:val="24"/>
          <w:szCs w:val="24"/>
        </w:rPr>
        <w:t>with:</w:t>
      </w:r>
    </w:p>
    <w:p w:rsidR="005C6D4E" w:rsidRDefault="005C6D4E" w:rsidP="00596541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LOINC </w:t>
      </w:r>
      <w:proofErr w:type="spellStart"/>
      <w:r>
        <w:rPr>
          <w:rFonts w:ascii="Arial" w:hAnsi="Arial" w:cs="Arial"/>
          <w:sz w:val="24"/>
          <w:szCs w:val="24"/>
        </w:rPr>
        <w:t>long_common_name</w:t>
      </w:r>
      <w:proofErr w:type="spellEnd"/>
      <w:r>
        <w:rPr>
          <w:rFonts w:ascii="Arial" w:hAnsi="Arial" w:cs="Arial"/>
          <w:sz w:val="24"/>
          <w:szCs w:val="24"/>
        </w:rPr>
        <w:t xml:space="preserve"> supplemented by the LOINC code of the concept</w:t>
      </w:r>
      <w:r w:rsidR="003D7DA9">
        <w:rPr>
          <w:rFonts w:ascii="Arial" w:hAnsi="Arial" w:cs="Arial"/>
          <w:sz w:val="24"/>
          <w:szCs w:val="24"/>
        </w:rPr>
        <w:t xml:space="preserve"> as a fully specified name</w:t>
      </w:r>
      <w:r w:rsidR="0015526F">
        <w:rPr>
          <w:rFonts w:ascii="Arial" w:hAnsi="Arial" w:cs="Arial"/>
          <w:sz w:val="24"/>
          <w:szCs w:val="24"/>
        </w:rPr>
        <w:t>; for example:</w:t>
      </w:r>
      <w:r w:rsidR="00E14A9E">
        <w:rPr>
          <w:rFonts w:ascii="Arial" w:hAnsi="Arial" w:cs="Arial"/>
          <w:sz w:val="24"/>
          <w:szCs w:val="24"/>
        </w:rPr>
        <w:t xml:space="preserve"> </w:t>
      </w:r>
      <w:r w:rsidR="003D7DA9">
        <w:rPr>
          <w:rFonts w:ascii="Arial" w:hAnsi="Arial" w:cs="Arial"/>
          <w:sz w:val="24"/>
          <w:szCs w:val="24"/>
        </w:rPr>
        <w:t xml:space="preserve">   </w:t>
      </w:r>
      <w:proofErr w:type="spellStart"/>
      <w:r w:rsidR="003D7DA9">
        <w:rPr>
          <w:rFonts w:ascii="Arial" w:hAnsi="Arial" w:cs="Arial"/>
          <w:sz w:val="24"/>
          <w:szCs w:val="24"/>
        </w:rPr>
        <w:t>owlFSN</w:t>
      </w:r>
      <w:proofErr w:type="spellEnd"/>
      <w:r w:rsidR="003D7DA9">
        <w:rPr>
          <w:rFonts w:ascii="Arial" w:hAnsi="Arial" w:cs="Arial"/>
          <w:sz w:val="24"/>
          <w:szCs w:val="24"/>
        </w:rPr>
        <w:t>:</w:t>
      </w:r>
      <w:r w:rsidR="00E14A9E">
        <w:rPr>
          <w:rFonts w:ascii="Arial" w:hAnsi="Arial" w:cs="Arial"/>
          <w:sz w:val="24"/>
          <w:szCs w:val="24"/>
        </w:rPr>
        <w:t>“</w:t>
      </w:r>
      <w:r w:rsidR="00E14A9E" w:rsidRPr="00E14A9E">
        <w:rPr>
          <w:rFonts w:ascii="Arial" w:hAnsi="Arial" w:cs="Arial"/>
          <w:sz w:val="24"/>
          <w:szCs w:val="24"/>
        </w:rPr>
        <w:t>Hemoglobin A1c/</w:t>
      </w:r>
      <w:proofErr w:type="spellStart"/>
      <w:r w:rsidR="00E14A9E" w:rsidRPr="00E14A9E">
        <w:rPr>
          <w:rFonts w:ascii="Arial" w:hAnsi="Arial" w:cs="Arial"/>
          <w:sz w:val="24"/>
          <w:szCs w:val="24"/>
        </w:rPr>
        <w:t>Hemoglobin.total</w:t>
      </w:r>
      <w:proofErr w:type="spellEnd"/>
      <w:r w:rsidR="00E14A9E" w:rsidRPr="00E14A9E">
        <w:rPr>
          <w:rFonts w:ascii="Arial" w:hAnsi="Arial" w:cs="Arial"/>
          <w:sz w:val="24"/>
          <w:szCs w:val="24"/>
        </w:rPr>
        <w:t xml:space="preserve"> [Mass fraction] in Blood by unspecified technique (</w:t>
      </w:r>
      <w:r w:rsidR="003D7DA9">
        <w:rPr>
          <w:rFonts w:ascii="Arial" w:hAnsi="Arial" w:cs="Arial"/>
          <w:sz w:val="24"/>
          <w:szCs w:val="24"/>
        </w:rPr>
        <w:t>lab</w:t>
      </w:r>
      <w:r w:rsidR="00E14A9E" w:rsidRPr="00E14A9E">
        <w:rPr>
          <w:rFonts w:ascii="Arial" w:hAnsi="Arial" w:cs="Arial"/>
          <w:sz w:val="24"/>
          <w:szCs w:val="24"/>
        </w:rPr>
        <w:t>LOINC:4548-4)</w:t>
      </w:r>
      <w:r w:rsidR="00E14A9E">
        <w:rPr>
          <w:rFonts w:ascii="Arial" w:hAnsi="Arial" w:cs="Arial"/>
          <w:sz w:val="24"/>
          <w:szCs w:val="24"/>
        </w:rPr>
        <w:t>”</w:t>
      </w:r>
    </w:p>
    <w:p w:rsidR="00596541" w:rsidRDefault="00596541" w:rsidP="00596541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all</w:t>
      </w:r>
      <w:proofErr w:type="gramEnd"/>
      <w:r>
        <w:rPr>
          <w:rFonts w:ascii="Arial" w:hAnsi="Arial" w:cs="Arial"/>
          <w:sz w:val="24"/>
          <w:szCs w:val="24"/>
        </w:rPr>
        <w:t xml:space="preserve"> LOINC parts as published by LOINC in the term definition for the concept</w:t>
      </w:r>
      <w:r w:rsidR="003D7DA9">
        <w:rPr>
          <w:rFonts w:ascii="Arial" w:hAnsi="Arial" w:cs="Arial"/>
          <w:sz w:val="24"/>
          <w:szCs w:val="24"/>
        </w:rPr>
        <w:t xml:space="preserve">; for example </w:t>
      </w:r>
      <w:proofErr w:type="spellStart"/>
      <w:r w:rsidR="003D7DA9">
        <w:rPr>
          <w:rFonts w:ascii="Arial" w:hAnsi="Arial" w:cs="Arial"/>
          <w:sz w:val="24"/>
          <w:szCs w:val="24"/>
        </w:rPr>
        <w:t>owlProperty</w:t>
      </w:r>
      <w:proofErr w:type="spellEnd"/>
      <w:r w:rsidR="003D7DA9">
        <w:rPr>
          <w:rFonts w:ascii="Arial" w:hAnsi="Arial" w:cs="Arial"/>
          <w:sz w:val="24"/>
          <w:szCs w:val="24"/>
        </w:rPr>
        <w:t>: “Mass fraction”</w:t>
      </w:r>
      <w:r w:rsidR="00B15AAE">
        <w:rPr>
          <w:rFonts w:ascii="Arial" w:hAnsi="Arial" w:cs="Arial"/>
          <w:sz w:val="24"/>
          <w:szCs w:val="24"/>
        </w:rPr>
        <w:t xml:space="preserve"> (should this include the SN</w:t>
      </w:r>
      <w:r w:rsidR="003D7DA9">
        <w:rPr>
          <w:rFonts w:ascii="Arial" w:hAnsi="Arial" w:cs="Arial"/>
          <w:sz w:val="24"/>
          <w:szCs w:val="24"/>
        </w:rPr>
        <w:t>O</w:t>
      </w:r>
      <w:r w:rsidR="00B15AAE">
        <w:rPr>
          <w:rFonts w:ascii="Arial" w:hAnsi="Arial" w:cs="Arial"/>
          <w:sz w:val="24"/>
          <w:szCs w:val="24"/>
        </w:rPr>
        <w:t>M</w:t>
      </w:r>
      <w:r w:rsidR="003D7DA9">
        <w:rPr>
          <w:rFonts w:ascii="Arial" w:hAnsi="Arial" w:cs="Arial"/>
          <w:sz w:val="24"/>
          <w:szCs w:val="24"/>
        </w:rPr>
        <w:t>ED CT mapped part?)</w:t>
      </w:r>
    </w:p>
    <w:p w:rsidR="00960173" w:rsidRDefault="00960173" w:rsidP="00E14A9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Concept declarations for LOINC concepts will be of the form: </w:t>
      </w:r>
      <w:r w:rsidR="001233C6"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 </w:t>
      </w:r>
      <w:r w:rsidR="008F2772"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 xml:space="preserve">                  </w:t>
      </w:r>
      <w:r w:rsidR="00601083"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 xml:space="preserve">‘Class </w:t>
      </w:r>
      <w:r w:rsidR="008F2772"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IRI = ‘</w:t>
      </w:r>
      <w:hyperlink r:id="rId6" w:tgtFrame="_blank" w:history="1">
        <w:r w:rsidR="001233C6" w:rsidRPr="008F2772">
          <w:rPr>
            <w:rStyle w:val="Hyperlink"/>
            <w:rFonts w:ascii="Arial" w:hAnsi="Arial" w:cs="Arial"/>
            <w:sz w:val="24"/>
            <w:szCs w:val="24"/>
            <w:bdr w:val="none" w:sz="0" w:space="0" w:color="auto" w:frame="1"/>
            <w:shd w:val="clear" w:color="auto" w:fill="FFFFFF"/>
          </w:rPr>
          <w:t>http://loinc.org/rdf#</w:t>
        </w:r>
      </w:hyperlink>
      <w:r w:rsidR="001233C6" w:rsidRPr="008F2772">
        <w:rPr>
          <w:rFonts w:ascii="Arial" w:hAnsi="Arial" w:cs="Arial"/>
          <w:sz w:val="24"/>
          <w:szCs w:val="24"/>
        </w:rPr>
        <w:t>4548-4</w:t>
      </w:r>
      <w:r w:rsidR="008F2772">
        <w:rPr>
          <w:rFonts w:ascii="Arial" w:hAnsi="Arial" w:cs="Arial"/>
          <w:sz w:val="24"/>
          <w:szCs w:val="24"/>
        </w:rPr>
        <w:t>’’</w:t>
      </w:r>
    </w:p>
    <w:p w:rsidR="005C6D4E" w:rsidRDefault="005C6D4E" w:rsidP="005C6D4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LOINC grouper concepts will be similarly tagged as </w:t>
      </w:r>
      <w:r w:rsidR="00601083">
        <w:rPr>
          <w:rFonts w:ascii="Arial" w:hAnsi="Arial" w:cs="Arial"/>
          <w:sz w:val="24"/>
          <w:szCs w:val="24"/>
        </w:rPr>
        <w:t xml:space="preserve">‘LOINC </w:t>
      </w:r>
      <w:r>
        <w:rPr>
          <w:rFonts w:ascii="Arial" w:hAnsi="Arial" w:cs="Arial"/>
          <w:sz w:val="24"/>
          <w:szCs w:val="24"/>
        </w:rPr>
        <w:t>grouper</w:t>
      </w:r>
      <w:r w:rsidR="00601083">
        <w:rPr>
          <w:rFonts w:ascii="Arial" w:hAnsi="Arial" w:cs="Arial"/>
          <w:sz w:val="24"/>
          <w:szCs w:val="24"/>
        </w:rPr>
        <w:t>’</w:t>
      </w:r>
      <w:r w:rsidR="00B15AAE">
        <w:rPr>
          <w:rFonts w:ascii="Arial" w:hAnsi="Arial" w:cs="Arial"/>
          <w:sz w:val="24"/>
          <w:szCs w:val="24"/>
        </w:rPr>
        <w:t xml:space="preserve">.  Should LOINC want to assign LOINC codes to these concepts, they can annotated as in </w:t>
      </w:r>
      <w:proofErr w:type="spellStart"/>
      <w:r w:rsidR="00B15AAE">
        <w:rPr>
          <w:rFonts w:ascii="Arial" w:hAnsi="Arial" w:cs="Arial"/>
          <w:sz w:val="24"/>
          <w:szCs w:val="24"/>
        </w:rPr>
        <w:t>a.i</w:t>
      </w:r>
      <w:proofErr w:type="spellEnd"/>
      <w:r w:rsidR="00B15AAE">
        <w:rPr>
          <w:rFonts w:ascii="Arial" w:hAnsi="Arial" w:cs="Arial"/>
          <w:sz w:val="24"/>
          <w:szCs w:val="24"/>
        </w:rPr>
        <w:t>.</w:t>
      </w:r>
    </w:p>
    <w:p w:rsidR="005C6D4E" w:rsidRPr="002D4F0F" w:rsidRDefault="00596541" w:rsidP="00817B0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2D4F0F"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490372A" wp14:editId="6BA123C4">
                <wp:simplePos x="0" y="0"/>
                <wp:positionH relativeFrom="column">
                  <wp:posOffset>107950</wp:posOffset>
                </wp:positionH>
                <wp:positionV relativeFrom="paragraph">
                  <wp:posOffset>419100</wp:posOffset>
                </wp:positionV>
                <wp:extent cx="5492750" cy="1404620"/>
                <wp:effectExtent l="19050" t="19050" r="12700" b="177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2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A7E" w:rsidRPr="002D4F0F" w:rsidRDefault="00F24A7E" w:rsidP="00F24A7E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D4F0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'Hematology observable (LOINC grouper)' </w:t>
                            </w:r>
                          </w:p>
                          <w:p w:rsidR="00F24A7E" w:rsidRPr="002D4F0F" w:rsidRDefault="00F24A7E" w:rsidP="00F24A7E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D4F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and</w:t>
                            </w:r>
                            <w:proofErr w:type="gramEnd"/>
                            <w:r w:rsidRPr="002D4F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('Role group (attribute)' some ('Component (attribute)' some 'Glycosylated hemoglobin (substance)')) </w:t>
                            </w:r>
                          </w:p>
                          <w:p w:rsidR="00F24A7E" w:rsidRPr="002D4F0F" w:rsidRDefault="00F24A7E" w:rsidP="00F24A7E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D4F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and</w:t>
                            </w:r>
                            <w:proofErr w:type="gramEnd"/>
                            <w:r w:rsidRPr="002D4F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('Role group (attribute)' some ('Property (attribute)' some 'Mass fraction (property) (qualifier value)'))  </w:t>
                            </w:r>
                          </w:p>
                          <w:p w:rsidR="00F24A7E" w:rsidRDefault="00F24A7E" w:rsidP="00F24A7E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D4F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and</w:t>
                            </w:r>
                            <w:proofErr w:type="gramEnd"/>
                            <w:r w:rsidRPr="002D4F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('Role group (attribute)' some ('Scale type (attribute)' some 'Quantitative (qualifier value)'))  </w:t>
                            </w:r>
                          </w:p>
                          <w:p w:rsidR="00F24A7E" w:rsidRPr="002D4F0F" w:rsidRDefault="00F24A7E" w:rsidP="00F24A7E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D4F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and</w:t>
                            </w:r>
                            <w:proofErr w:type="gramEnd"/>
                            <w:r w:rsidRPr="002D4F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('Role group (attribute)' some ('Time aspect (attribute)' some 'Single point in time (qualifier value)'))  </w:t>
                            </w:r>
                          </w:p>
                          <w:p w:rsidR="00F24A7E" w:rsidRPr="002D4F0F" w:rsidRDefault="00F24A7E" w:rsidP="00F24A7E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D4F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and</w:t>
                            </w:r>
                            <w:proofErr w:type="gramEnd"/>
                            <w:r w:rsidRPr="002D4F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('Role group (attribute)' some ('Inheres in (attribute)' some 'Blood (substance)'))  </w:t>
                            </w:r>
                          </w:p>
                          <w:p w:rsidR="00F24A7E" w:rsidRPr="002D4F0F" w:rsidRDefault="00F24A7E" w:rsidP="00F24A7E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D4F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and</w:t>
                            </w:r>
                            <w:proofErr w:type="gramEnd"/>
                            <w:r w:rsidRPr="002D4F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('Role group (attribute)' some ('Relative to (attribute)' some 'Hemoglobin (substance)'))  </w:t>
                            </w:r>
                          </w:p>
                          <w:p w:rsidR="00F24A7E" w:rsidRPr="002D4F0F" w:rsidRDefault="00F24A7E" w:rsidP="00F24A7E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D4F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and</w:t>
                            </w:r>
                            <w:proofErr w:type="gramEnd"/>
                            <w:r w:rsidRPr="002D4F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('Role group (attribute)' some ('Direct site (attribute)' some 'Blood </w:t>
                            </w:r>
                            <w:proofErr w:type="spellStart"/>
                            <w:r w:rsidRPr="002D4F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pecimen</w:t>
                            </w:r>
                            <w:proofErr w:type="spellEnd"/>
                            <w:r w:rsidRPr="002D4F0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(specimen)'))</w:t>
                            </w:r>
                          </w:p>
                        </w:txbxContent>
                      </wps:txbx>
                      <wps:bodyPr rot="0" vert="horz" wrap="square" lIns="457200" tIns="45720" rIns="18288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490372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5pt;margin-top:33pt;width:432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" strokeweight="2.5pt">
                <v:textbox style="mso-fit-shape-to-text:t" inset="36pt,,14.4pt">
                  <w:txbxContent>
                    <w:p w:rsidR="00F24A7E" w:rsidRPr="002D4F0F" w:rsidRDefault="00F24A7E" w:rsidP="00F24A7E">
                      <w:p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D4F0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'Hematology observable (LOINC grouper)' </w:t>
                      </w:r>
                    </w:p>
                    <w:p w:rsidR="00F24A7E" w:rsidRPr="002D4F0F" w:rsidRDefault="00F24A7E" w:rsidP="00F24A7E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gramStart"/>
                      <w:r w:rsidRPr="002D4F0F">
                        <w:rPr>
                          <w:rFonts w:ascii="Arial" w:hAnsi="Arial" w:cs="Arial"/>
                          <w:sz w:val="16"/>
                          <w:szCs w:val="16"/>
                        </w:rPr>
                        <w:t>and</w:t>
                      </w:r>
                      <w:proofErr w:type="gramEnd"/>
                      <w:r w:rsidRPr="002D4F0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('Role group (attribute)' some ('Component (attribute)' some 'Glycosylated hemoglobin (substance)')) </w:t>
                      </w:r>
                    </w:p>
                    <w:p w:rsidR="00F24A7E" w:rsidRPr="002D4F0F" w:rsidRDefault="00F24A7E" w:rsidP="00F24A7E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gramStart"/>
                      <w:r w:rsidRPr="002D4F0F">
                        <w:rPr>
                          <w:rFonts w:ascii="Arial" w:hAnsi="Arial" w:cs="Arial"/>
                          <w:sz w:val="16"/>
                          <w:szCs w:val="16"/>
                        </w:rPr>
                        <w:t>and</w:t>
                      </w:r>
                      <w:proofErr w:type="gramEnd"/>
                      <w:r w:rsidRPr="002D4F0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('Role group (attribute)' some ('Property (attribute)' some 'Mass fraction (property) (qualifier value)'))  </w:t>
                      </w:r>
                    </w:p>
                    <w:p w:rsidR="00F24A7E" w:rsidRDefault="00F24A7E" w:rsidP="00F24A7E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gramStart"/>
                      <w:r w:rsidRPr="002D4F0F">
                        <w:rPr>
                          <w:rFonts w:ascii="Arial" w:hAnsi="Arial" w:cs="Arial"/>
                          <w:sz w:val="16"/>
                          <w:szCs w:val="16"/>
                        </w:rPr>
                        <w:t>and</w:t>
                      </w:r>
                      <w:proofErr w:type="gramEnd"/>
                      <w:r w:rsidRPr="002D4F0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('Role group (attribute)' some ('Scale type (attribute)' some 'Quantitative (qualifier value)'))  </w:t>
                      </w:r>
                    </w:p>
                    <w:p w:rsidR="00F24A7E" w:rsidRPr="002D4F0F" w:rsidRDefault="00F24A7E" w:rsidP="00F24A7E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gramStart"/>
                      <w:r w:rsidRPr="002D4F0F">
                        <w:rPr>
                          <w:rFonts w:ascii="Arial" w:hAnsi="Arial" w:cs="Arial"/>
                          <w:sz w:val="16"/>
                          <w:szCs w:val="16"/>
                        </w:rPr>
                        <w:t>and</w:t>
                      </w:r>
                      <w:proofErr w:type="gramEnd"/>
                      <w:r w:rsidRPr="002D4F0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('Role group (attribute)' some ('Time aspect (attribute)' some 'Single point in time (qualifier value)'))  </w:t>
                      </w:r>
                    </w:p>
                    <w:p w:rsidR="00F24A7E" w:rsidRPr="002D4F0F" w:rsidRDefault="00F24A7E" w:rsidP="00F24A7E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gramStart"/>
                      <w:r w:rsidRPr="002D4F0F">
                        <w:rPr>
                          <w:rFonts w:ascii="Arial" w:hAnsi="Arial" w:cs="Arial"/>
                          <w:sz w:val="16"/>
                          <w:szCs w:val="16"/>
                        </w:rPr>
                        <w:t>and</w:t>
                      </w:r>
                      <w:proofErr w:type="gramEnd"/>
                      <w:r w:rsidRPr="002D4F0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('Role group (attribute)' some ('Inheres in (attribute)' some 'Blood (substance)'))  </w:t>
                      </w:r>
                    </w:p>
                    <w:p w:rsidR="00F24A7E" w:rsidRPr="002D4F0F" w:rsidRDefault="00F24A7E" w:rsidP="00F24A7E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gramStart"/>
                      <w:r w:rsidRPr="002D4F0F">
                        <w:rPr>
                          <w:rFonts w:ascii="Arial" w:hAnsi="Arial" w:cs="Arial"/>
                          <w:sz w:val="16"/>
                          <w:szCs w:val="16"/>
                        </w:rPr>
                        <w:t>and</w:t>
                      </w:r>
                      <w:proofErr w:type="gramEnd"/>
                      <w:r w:rsidRPr="002D4F0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('Role group (attribute)' some ('Relative to (attribute)' some 'Hemoglobin (substance)'))  </w:t>
                      </w:r>
                    </w:p>
                    <w:p w:rsidR="00F24A7E" w:rsidRPr="002D4F0F" w:rsidRDefault="00F24A7E" w:rsidP="00F24A7E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proofErr w:type="gramStart"/>
                      <w:r w:rsidRPr="002D4F0F">
                        <w:rPr>
                          <w:rFonts w:ascii="Arial" w:hAnsi="Arial" w:cs="Arial"/>
                          <w:sz w:val="16"/>
                          <w:szCs w:val="16"/>
                        </w:rPr>
                        <w:t>and</w:t>
                      </w:r>
                      <w:proofErr w:type="gramEnd"/>
                      <w:r w:rsidRPr="002D4F0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('Role group (attribute)' some ('Direct site (attribute)' some 'Blood </w:t>
                      </w:r>
                      <w:proofErr w:type="spellStart"/>
                      <w:r w:rsidRPr="002D4F0F">
                        <w:rPr>
                          <w:rFonts w:ascii="Arial" w:hAnsi="Arial" w:cs="Arial"/>
                          <w:sz w:val="16"/>
                          <w:szCs w:val="16"/>
                        </w:rPr>
                        <w:t>pecimen</w:t>
                      </w:r>
                      <w:proofErr w:type="spellEnd"/>
                      <w:r w:rsidRPr="002D4F0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(specimen)'))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6D4E" w:rsidRPr="002D4F0F">
        <w:rPr>
          <w:rFonts w:ascii="Arial" w:hAnsi="Arial" w:cs="Arial"/>
          <w:sz w:val="24"/>
          <w:szCs w:val="24"/>
        </w:rPr>
        <w:t xml:space="preserve">Equivalence axioms for each LOINC concept will </w:t>
      </w:r>
      <w:r w:rsidR="00601083">
        <w:rPr>
          <w:rFonts w:ascii="Arial" w:hAnsi="Arial" w:cs="Arial"/>
          <w:sz w:val="24"/>
          <w:szCs w:val="24"/>
        </w:rPr>
        <w:t>support the collaborative definition</w:t>
      </w:r>
      <w:r>
        <w:rPr>
          <w:rFonts w:ascii="Arial" w:hAnsi="Arial" w:cs="Arial"/>
          <w:sz w:val="24"/>
          <w:szCs w:val="24"/>
        </w:rPr>
        <w:t xml:space="preserve"> using SNOMED CT fully specified names and be of the</w:t>
      </w:r>
      <w:r w:rsidR="005C6D4E" w:rsidRPr="002D4F0F">
        <w:rPr>
          <w:rFonts w:ascii="Arial" w:hAnsi="Arial" w:cs="Arial"/>
          <w:sz w:val="24"/>
          <w:szCs w:val="24"/>
        </w:rPr>
        <w:t xml:space="preserve"> form:</w:t>
      </w:r>
      <w:r w:rsidR="002D4F0F" w:rsidRPr="002D4F0F">
        <w:rPr>
          <w:rFonts w:ascii="Arial" w:hAnsi="Arial" w:cs="Arial"/>
          <w:sz w:val="24"/>
          <w:szCs w:val="24"/>
        </w:rPr>
        <w:t xml:space="preserve"> </w:t>
      </w:r>
    </w:p>
    <w:p w:rsidR="005C6D4E" w:rsidRDefault="005C6D4E" w:rsidP="005C6D4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subset </w:t>
      </w:r>
      <w:r w:rsidR="00596541">
        <w:rPr>
          <w:rFonts w:ascii="Arial" w:hAnsi="Arial" w:cs="Arial"/>
          <w:sz w:val="24"/>
          <w:szCs w:val="24"/>
        </w:rPr>
        <w:t xml:space="preserve">of OWL concepts including groupers </w:t>
      </w:r>
      <w:r>
        <w:rPr>
          <w:rFonts w:ascii="Arial" w:hAnsi="Arial" w:cs="Arial"/>
          <w:sz w:val="24"/>
          <w:szCs w:val="24"/>
        </w:rPr>
        <w:t xml:space="preserve">will be </w:t>
      </w:r>
      <w:r w:rsidR="00596541">
        <w:rPr>
          <w:rFonts w:ascii="Arial" w:hAnsi="Arial" w:cs="Arial"/>
          <w:sz w:val="24"/>
          <w:szCs w:val="24"/>
        </w:rPr>
        <w:t>classified by description logic</w:t>
      </w:r>
      <w:r w:rsidR="00601083">
        <w:rPr>
          <w:rFonts w:ascii="Arial" w:hAnsi="Arial" w:cs="Arial"/>
          <w:sz w:val="24"/>
          <w:szCs w:val="24"/>
        </w:rPr>
        <w:t>.  T</w:t>
      </w:r>
      <w:r>
        <w:rPr>
          <w:rFonts w:ascii="Arial" w:hAnsi="Arial" w:cs="Arial"/>
          <w:sz w:val="24"/>
          <w:szCs w:val="24"/>
        </w:rPr>
        <w:t xml:space="preserve">he inferred </w:t>
      </w:r>
      <w:r w:rsidR="0015526F">
        <w:rPr>
          <w:rFonts w:ascii="Arial" w:hAnsi="Arial" w:cs="Arial"/>
          <w:sz w:val="24"/>
          <w:szCs w:val="24"/>
        </w:rPr>
        <w:t xml:space="preserve">view </w:t>
      </w:r>
      <w:r w:rsidR="00D82922">
        <w:rPr>
          <w:rFonts w:ascii="Arial" w:hAnsi="Arial" w:cs="Arial"/>
          <w:sz w:val="24"/>
          <w:szCs w:val="24"/>
        </w:rPr>
        <w:t xml:space="preserve">of the North American subset </w:t>
      </w:r>
      <w:r w:rsidR="0015526F">
        <w:rPr>
          <w:rFonts w:ascii="Arial" w:hAnsi="Arial" w:cs="Arial"/>
          <w:sz w:val="24"/>
          <w:szCs w:val="24"/>
        </w:rPr>
        <w:t xml:space="preserve">will </w:t>
      </w:r>
      <w:proofErr w:type="gramStart"/>
      <w:r w:rsidR="0015526F">
        <w:rPr>
          <w:rFonts w:ascii="Arial" w:hAnsi="Arial" w:cs="Arial"/>
          <w:sz w:val="24"/>
          <w:szCs w:val="24"/>
        </w:rPr>
        <w:t xml:space="preserve">be </w:t>
      </w:r>
      <w:r w:rsidR="00601083">
        <w:rPr>
          <w:rFonts w:ascii="Arial" w:hAnsi="Arial" w:cs="Arial"/>
          <w:sz w:val="24"/>
          <w:szCs w:val="24"/>
        </w:rPr>
        <w:t xml:space="preserve"> </w:t>
      </w:r>
      <w:r w:rsidR="0015526F">
        <w:rPr>
          <w:rFonts w:ascii="Arial" w:hAnsi="Arial" w:cs="Arial"/>
          <w:sz w:val="24"/>
          <w:szCs w:val="24"/>
        </w:rPr>
        <w:t>published</w:t>
      </w:r>
      <w:proofErr w:type="gramEnd"/>
      <w:r w:rsidR="00601083">
        <w:rPr>
          <w:rFonts w:ascii="Arial" w:hAnsi="Arial" w:cs="Arial"/>
          <w:sz w:val="24"/>
          <w:szCs w:val="24"/>
        </w:rPr>
        <w:t xml:space="preserve"> as the </w:t>
      </w:r>
      <w:r w:rsidR="00B15AAE">
        <w:rPr>
          <w:rFonts w:ascii="Arial" w:hAnsi="Arial" w:cs="Arial"/>
          <w:sz w:val="24"/>
          <w:szCs w:val="24"/>
        </w:rPr>
        <w:t>LOINC-on-</w:t>
      </w:r>
      <w:r w:rsidR="00601083">
        <w:rPr>
          <w:rFonts w:ascii="Arial" w:hAnsi="Arial" w:cs="Arial"/>
          <w:sz w:val="24"/>
          <w:szCs w:val="24"/>
        </w:rPr>
        <w:t>OWL ontology</w:t>
      </w:r>
      <w:r w:rsidR="0015526F">
        <w:rPr>
          <w:rFonts w:ascii="Arial" w:hAnsi="Arial" w:cs="Arial"/>
          <w:sz w:val="24"/>
          <w:szCs w:val="24"/>
        </w:rPr>
        <w:t xml:space="preserve">.  Subtype axioms </w:t>
      </w:r>
      <w:r w:rsidR="00D82922">
        <w:rPr>
          <w:rFonts w:ascii="Arial" w:hAnsi="Arial" w:cs="Arial"/>
          <w:sz w:val="24"/>
          <w:szCs w:val="24"/>
        </w:rPr>
        <w:t xml:space="preserve">in this release </w:t>
      </w:r>
      <w:r w:rsidR="0015526F">
        <w:rPr>
          <w:rFonts w:ascii="Arial" w:hAnsi="Arial" w:cs="Arial"/>
          <w:sz w:val="24"/>
          <w:szCs w:val="24"/>
        </w:rPr>
        <w:t xml:space="preserve">will </w:t>
      </w:r>
      <w:r w:rsidR="00601083">
        <w:rPr>
          <w:rFonts w:ascii="Arial" w:hAnsi="Arial" w:cs="Arial"/>
          <w:sz w:val="24"/>
          <w:szCs w:val="24"/>
        </w:rPr>
        <w:t xml:space="preserve">therefore </w:t>
      </w:r>
      <w:r w:rsidR="0015526F">
        <w:rPr>
          <w:rFonts w:ascii="Arial" w:hAnsi="Arial" w:cs="Arial"/>
          <w:sz w:val="24"/>
          <w:szCs w:val="24"/>
        </w:rPr>
        <w:t>reflect only the inferred view.</w:t>
      </w:r>
      <w:bookmarkStart w:id="0" w:name="_GoBack"/>
      <w:bookmarkEnd w:id="0"/>
    </w:p>
    <w:p w:rsidR="008F2772" w:rsidRDefault="008F2772" w:rsidP="005C6D4E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UNMC will prepare release notes for each version publication to be vetted and revised as necessary to LOINC specifications</w:t>
      </w:r>
      <w:r w:rsidR="00601083">
        <w:rPr>
          <w:rFonts w:ascii="Arial" w:hAnsi="Arial" w:cs="Arial"/>
          <w:sz w:val="24"/>
          <w:szCs w:val="24"/>
        </w:rPr>
        <w:t>.</w:t>
      </w:r>
    </w:p>
    <w:p w:rsidR="005C6D4E" w:rsidRPr="00FC480B" w:rsidRDefault="008F2772" w:rsidP="00FC480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LOINC-on-</w:t>
      </w:r>
      <w:proofErr w:type="gramStart"/>
      <w:r>
        <w:rPr>
          <w:rFonts w:ascii="Arial" w:hAnsi="Arial" w:cs="Arial"/>
          <w:sz w:val="24"/>
          <w:szCs w:val="24"/>
        </w:rPr>
        <w:t>OWL  will</w:t>
      </w:r>
      <w:proofErr w:type="gramEnd"/>
      <w:r>
        <w:rPr>
          <w:rFonts w:ascii="Arial" w:hAnsi="Arial" w:cs="Arial"/>
          <w:sz w:val="24"/>
          <w:szCs w:val="24"/>
        </w:rPr>
        <w:t xml:space="preserve"> be published as deemed appropriate by LOINC with simultaneous publication by IHTSDO.  IHTSDO publication will include other OWL Observable subsets as required by IHTSDO members for their national E</w:t>
      </w:r>
      <w:r w:rsidR="00601083"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 xml:space="preserve">R architecture.  For example, </w:t>
      </w:r>
      <w:r w:rsidR="00601083">
        <w:rPr>
          <w:rFonts w:ascii="Arial" w:hAnsi="Arial" w:cs="Arial"/>
          <w:sz w:val="24"/>
          <w:szCs w:val="24"/>
        </w:rPr>
        <w:t xml:space="preserve">initial </w:t>
      </w:r>
      <w:r>
        <w:rPr>
          <w:rFonts w:ascii="Arial" w:hAnsi="Arial" w:cs="Arial"/>
          <w:sz w:val="24"/>
          <w:szCs w:val="24"/>
        </w:rPr>
        <w:t>content will include an IUPAC/NPU subset for Nordic countries.</w:t>
      </w:r>
    </w:p>
    <w:p w:rsidR="007D4857" w:rsidRDefault="007D4857" w:rsidP="006F328C">
      <w:pPr>
        <w:spacing w:after="0"/>
        <w:rPr>
          <w:rFonts w:ascii="Arial" w:hAnsi="Arial" w:cs="Arial"/>
          <w:sz w:val="24"/>
          <w:szCs w:val="24"/>
        </w:rPr>
      </w:pPr>
    </w:p>
    <w:p w:rsidR="007D4857" w:rsidRPr="006F328C" w:rsidRDefault="007D4857" w:rsidP="006F328C">
      <w:pPr>
        <w:spacing w:after="0"/>
        <w:rPr>
          <w:rFonts w:ascii="Arial" w:hAnsi="Arial" w:cs="Arial"/>
          <w:sz w:val="24"/>
          <w:szCs w:val="24"/>
        </w:rPr>
      </w:pPr>
    </w:p>
    <w:sectPr w:rsidR="007D4857" w:rsidRPr="006F32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8610A"/>
    <w:multiLevelType w:val="hybridMultilevel"/>
    <w:tmpl w:val="03F4F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84E3A"/>
    <w:multiLevelType w:val="hybridMultilevel"/>
    <w:tmpl w:val="A6F233A6"/>
    <w:lvl w:ilvl="0" w:tplc="335844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28C"/>
    <w:rsid w:val="001233C6"/>
    <w:rsid w:val="0015526F"/>
    <w:rsid w:val="002D4F0F"/>
    <w:rsid w:val="003D7DA9"/>
    <w:rsid w:val="00596541"/>
    <w:rsid w:val="005C6D4E"/>
    <w:rsid w:val="00601083"/>
    <w:rsid w:val="006F328C"/>
    <w:rsid w:val="007D4857"/>
    <w:rsid w:val="008F2772"/>
    <w:rsid w:val="00960173"/>
    <w:rsid w:val="00A47919"/>
    <w:rsid w:val="00B15AAE"/>
    <w:rsid w:val="00C1511E"/>
    <w:rsid w:val="00D82922"/>
    <w:rsid w:val="00E14A9E"/>
    <w:rsid w:val="00F24A7E"/>
    <w:rsid w:val="00FC480B"/>
    <w:rsid w:val="00FF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DA78E"/>
  <w15:chartTrackingRefBased/>
  <w15:docId w15:val="{495DACBE-FD80-46C4-87B0-0F2ED38EC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480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233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rldefense.proofpoint.com/v2/url?u=http-3A__loinc.org_rdf-23&amp;d=DwMD-g&amp;c=ZukO2fIan9e5E9v43wuy1w&amp;r=gSA0M7Mz28zWOxVF7u6asW5oh-AQwQaAGLRZagOwI6o&amp;m=cSczIDw3WiEDdtjelyeh3jhE6j6Os8eL34-IQnX0w4M&amp;s=gevCSAnz8tiaxsvtU_ePcqiodJZKev_7-aELUxEjosk&amp;e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917BA-01D2-4286-8A0A-E0DAD4446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Campbell</dc:creator>
  <cp:keywords/>
  <dc:description/>
  <cp:lastModifiedBy>Jim Campbell</cp:lastModifiedBy>
  <cp:revision>3</cp:revision>
  <dcterms:created xsi:type="dcterms:W3CDTF">2019-09-27T19:36:00Z</dcterms:created>
  <dcterms:modified xsi:type="dcterms:W3CDTF">2019-09-27T19:39:00Z</dcterms:modified>
</cp:coreProperties>
</file>